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52E9" w14:textId="77777777" w:rsidR="00E1228E" w:rsidRPr="00840548" w:rsidRDefault="00536B4E" w:rsidP="00536B4E">
      <w:pPr>
        <w:pStyle w:val="BodyTextIndent"/>
        <w:bidi w:val="0"/>
        <w:spacing w:line="360" w:lineRule="auto"/>
        <w:rPr>
          <w:rFonts w:ascii="David" w:hAnsi="David"/>
          <w:b/>
          <w:bCs/>
          <w:u w:val="single"/>
        </w:rPr>
      </w:pPr>
      <w:r w:rsidRPr="00840548">
        <w:rPr>
          <w:rFonts w:ascii="David" w:hAnsi="David"/>
          <w:b/>
          <w:bCs/>
          <w:u w:val="single"/>
        </w:rPr>
        <w:t xml:space="preserve">Guidelines for evaluation of final thesis submitted as a collection of </w:t>
      </w:r>
      <w:r w:rsidR="00A41E75" w:rsidRPr="00840548">
        <w:rPr>
          <w:rFonts w:ascii="David" w:hAnsi="David"/>
          <w:b/>
          <w:bCs/>
          <w:u w:val="single"/>
        </w:rPr>
        <w:t>papers</w:t>
      </w:r>
    </w:p>
    <w:p w14:paraId="349B97DA" w14:textId="77777777" w:rsidR="00536B4E" w:rsidRPr="00840548" w:rsidRDefault="00536B4E" w:rsidP="00536B4E">
      <w:pPr>
        <w:pStyle w:val="BodyTextIndent"/>
        <w:bidi w:val="0"/>
        <w:spacing w:line="360" w:lineRule="auto"/>
        <w:rPr>
          <w:rFonts w:ascii="David" w:hAnsi="David"/>
        </w:rPr>
      </w:pPr>
    </w:p>
    <w:p w14:paraId="501D4C8D" w14:textId="77777777" w:rsidR="00536B4E" w:rsidRPr="00840548" w:rsidRDefault="00536B4E" w:rsidP="002A1A95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The enclosed thesis is a collection of articles. The guidelines for writing a thesis as a collection of articles are attached hereby to enable the assessor to relate to the composition process of the thesis. In </w:t>
      </w:r>
      <w:proofErr w:type="gramStart"/>
      <w:r w:rsidRPr="00840548">
        <w:rPr>
          <w:rFonts w:ascii="David" w:hAnsi="David"/>
        </w:rPr>
        <w:t>addition</w:t>
      </w:r>
      <w:proofErr w:type="gramEnd"/>
      <w:r w:rsidRPr="00840548">
        <w:rPr>
          <w:rFonts w:ascii="David" w:hAnsi="David"/>
        </w:rPr>
        <w:t xml:space="preserve"> we have enclosed letters </w:t>
      </w:r>
      <w:r w:rsidR="002A1A95" w:rsidRPr="00840548">
        <w:rPr>
          <w:rFonts w:ascii="David" w:hAnsi="David"/>
        </w:rPr>
        <w:t>from</w:t>
      </w:r>
      <w:r w:rsidRPr="00840548">
        <w:rPr>
          <w:rFonts w:ascii="David" w:hAnsi="David"/>
        </w:rPr>
        <w:t xml:space="preserve"> the student, the instructor and the graduate studies committee attesting to the </w:t>
      </w:r>
      <w:proofErr w:type="gramStart"/>
      <w:r w:rsidR="00106987" w:rsidRPr="00840548">
        <w:rPr>
          <w:rFonts w:ascii="David" w:hAnsi="David"/>
        </w:rPr>
        <w:t>student's</w:t>
      </w:r>
      <w:proofErr w:type="gramEnd"/>
      <w:r w:rsidRPr="00840548">
        <w:rPr>
          <w:rFonts w:ascii="David" w:hAnsi="David"/>
        </w:rPr>
        <w:t xml:space="preserve"> contribution to each of these </w:t>
      </w:r>
      <w:r w:rsidR="00106987" w:rsidRPr="00840548">
        <w:rPr>
          <w:rFonts w:ascii="David" w:hAnsi="David"/>
        </w:rPr>
        <w:t xml:space="preserve">articles. </w:t>
      </w:r>
    </w:p>
    <w:p w14:paraId="0F0EAC92" w14:textId="77777777" w:rsidR="0056042C" w:rsidRPr="00840548" w:rsidRDefault="00106987" w:rsidP="00784303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 thesis is to be submitted according to the guid</w:t>
      </w:r>
      <w:r w:rsidR="0056042C" w:rsidRPr="00840548">
        <w:rPr>
          <w:rFonts w:ascii="David" w:hAnsi="David"/>
        </w:rPr>
        <w:t>e</w:t>
      </w:r>
      <w:r w:rsidRPr="00840548">
        <w:rPr>
          <w:rFonts w:ascii="David" w:hAnsi="David"/>
        </w:rPr>
        <w:t>l</w:t>
      </w:r>
      <w:r w:rsidR="0056042C" w:rsidRPr="00840548">
        <w:rPr>
          <w:rFonts w:ascii="David" w:hAnsi="David"/>
        </w:rPr>
        <w:t>in</w:t>
      </w:r>
      <w:r w:rsidRPr="00840548">
        <w:rPr>
          <w:rFonts w:ascii="David" w:hAnsi="David"/>
        </w:rPr>
        <w:t>es</w:t>
      </w:r>
      <w:r w:rsidR="0056042C" w:rsidRPr="00840548">
        <w:rPr>
          <w:rFonts w:ascii="David" w:hAnsi="David"/>
        </w:rPr>
        <w:t xml:space="preserve"> at th</w:t>
      </w:r>
      <w:r w:rsidR="00784303" w:rsidRPr="00840548">
        <w:rPr>
          <w:rFonts w:ascii="David" w:hAnsi="David"/>
        </w:rPr>
        <w:t>e</w:t>
      </w:r>
      <w:r w:rsidR="0056042C" w:rsidRPr="00840548">
        <w:rPr>
          <w:rFonts w:ascii="David" w:hAnsi="David"/>
        </w:rPr>
        <w:t xml:space="preserve"> time. In </w:t>
      </w:r>
      <w:proofErr w:type="gramStart"/>
      <w:r w:rsidR="0056042C" w:rsidRPr="00840548">
        <w:rPr>
          <w:rFonts w:ascii="David" w:hAnsi="David"/>
        </w:rPr>
        <w:t>addition</w:t>
      </w:r>
      <w:proofErr w:type="gramEnd"/>
      <w:r w:rsidR="0056042C" w:rsidRPr="00840548">
        <w:rPr>
          <w:rFonts w:ascii="David" w:hAnsi="David"/>
        </w:rPr>
        <w:t xml:space="preserve"> please refer to the following:</w:t>
      </w:r>
    </w:p>
    <w:p w14:paraId="40FF0D5E" w14:textId="77777777" w:rsidR="0056042C" w:rsidRPr="00840548" w:rsidRDefault="002A1A95" w:rsidP="0045757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56042C" w:rsidRPr="00840548">
        <w:rPr>
          <w:rFonts w:ascii="David" w:hAnsi="David"/>
        </w:rPr>
        <w:t xml:space="preserve"> </w:t>
      </w:r>
      <w:r w:rsidRPr="00840548">
        <w:rPr>
          <w:rFonts w:ascii="David" w:hAnsi="David"/>
        </w:rPr>
        <w:t>introduction</w:t>
      </w:r>
      <w:r w:rsidR="0056042C" w:rsidRPr="00840548">
        <w:rPr>
          <w:rFonts w:ascii="David" w:hAnsi="David"/>
        </w:rPr>
        <w:t xml:space="preserve"> chapter will include an expanded updated review of all research areas </w:t>
      </w:r>
      <w:r w:rsidR="0045757C" w:rsidRPr="00840548">
        <w:rPr>
          <w:rFonts w:ascii="David" w:hAnsi="David"/>
        </w:rPr>
        <w:t>addressed</w:t>
      </w:r>
      <w:r w:rsidR="0056042C" w:rsidRPr="00840548">
        <w:rPr>
          <w:rFonts w:ascii="David" w:hAnsi="David"/>
        </w:rPr>
        <w:t xml:space="preserve"> in the thesis. The chapter will be at least five pages long. </w:t>
      </w:r>
    </w:p>
    <w:p w14:paraId="13B0AF0F" w14:textId="77777777" w:rsidR="0056042C" w:rsidRPr="00840548" w:rsidRDefault="0045757C" w:rsidP="0056042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A</w:t>
      </w:r>
      <w:r w:rsidR="0056042C" w:rsidRPr="00840548">
        <w:rPr>
          <w:rFonts w:ascii="David" w:hAnsi="David"/>
        </w:rPr>
        <w:t xml:space="preserve"> special chapter will be dedicated to the research methods which will be described in detail beyond those appearing in the articles. </w:t>
      </w:r>
      <w:r w:rsidR="002A1A95" w:rsidRPr="00840548">
        <w:rPr>
          <w:rFonts w:ascii="David" w:hAnsi="David"/>
        </w:rPr>
        <w:t>Special</w:t>
      </w:r>
      <w:r w:rsidR="0056042C" w:rsidRPr="00840548">
        <w:rPr>
          <w:rFonts w:ascii="David" w:hAnsi="David"/>
        </w:rPr>
        <w:t xml:space="preserve"> attention will be drawn to those research methods developed throughout the thesis.</w:t>
      </w:r>
    </w:p>
    <w:p w14:paraId="7C38991A" w14:textId="77777777" w:rsidR="0056042C" w:rsidRPr="00840548" w:rsidRDefault="002A1A95" w:rsidP="0056042C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56042C" w:rsidRPr="00840548">
        <w:rPr>
          <w:rFonts w:ascii="David" w:hAnsi="David"/>
        </w:rPr>
        <w:t xml:space="preserve"> Findings chapter will include the articles arranged according to the research process. The articles will all be photocopied and bound uniformly.</w:t>
      </w:r>
    </w:p>
    <w:p w14:paraId="225685AA" w14:textId="77777777" w:rsidR="00F36A8F" w:rsidRPr="00840548" w:rsidRDefault="00784303" w:rsidP="00784303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All </w:t>
      </w:r>
      <w:r w:rsidR="00B91F28" w:rsidRPr="00840548">
        <w:rPr>
          <w:rFonts w:ascii="David" w:hAnsi="David"/>
        </w:rPr>
        <w:t>other chapters related to the findings which include new unpublished material, are to be organized similarly to the articles</w:t>
      </w:r>
      <w:r w:rsidR="00F36A8F" w:rsidRPr="00840548">
        <w:rPr>
          <w:rFonts w:ascii="David" w:hAnsi="David"/>
        </w:rPr>
        <w:t xml:space="preserve"> namely,</w:t>
      </w:r>
      <w:r w:rsidR="00B91F28" w:rsidRPr="00840548">
        <w:rPr>
          <w:rFonts w:ascii="David" w:hAnsi="David"/>
        </w:rPr>
        <w:t xml:space="preserve"> a title page </w:t>
      </w:r>
      <w:r w:rsidR="0045757C" w:rsidRPr="00840548">
        <w:rPr>
          <w:rFonts w:ascii="David" w:hAnsi="David"/>
        </w:rPr>
        <w:t xml:space="preserve">noting </w:t>
      </w:r>
      <w:r w:rsidR="00B91F28" w:rsidRPr="00840548">
        <w:rPr>
          <w:rFonts w:ascii="David" w:hAnsi="David"/>
        </w:rPr>
        <w:t xml:space="preserve">the names of </w:t>
      </w:r>
      <w:r w:rsidR="00F36A8F" w:rsidRPr="00840548">
        <w:rPr>
          <w:rFonts w:ascii="David" w:hAnsi="David"/>
        </w:rPr>
        <w:t xml:space="preserve">the other researchers, an abstract, introduction, findings [including tables and </w:t>
      </w:r>
      <w:r w:rsidR="0045757C" w:rsidRPr="00840548">
        <w:rPr>
          <w:rFonts w:ascii="David" w:hAnsi="David"/>
        </w:rPr>
        <w:t>drawings</w:t>
      </w:r>
      <w:r w:rsidR="00F36A8F" w:rsidRPr="00840548">
        <w:rPr>
          <w:rFonts w:ascii="David" w:hAnsi="David"/>
        </w:rPr>
        <w:t xml:space="preserve"> in their proper place], discussion and references. This part could naturally be expanded and elaborated upon.</w:t>
      </w:r>
    </w:p>
    <w:p w14:paraId="6C52911D" w14:textId="77777777" w:rsidR="00A6037F" w:rsidRPr="00840548" w:rsidRDefault="00426537" w:rsidP="00A93993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The</w:t>
      </w:r>
      <w:r w:rsidR="00F36A8F" w:rsidRPr="00840548">
        <w:rPr>
          <w:rFonts w:ascii="David" w:hAnsi="David"/>
        </w:rPr>
        <w:t xml:space="preserve"> discussion will include a short summary of the articles</w:t>
      </w:r>
      <w:r w:rsidR="00496A6B" w:rsidRPr="00840548">
        <w:rPr>
          <w:rFonts w:ascii="David" w:hAnsi="David"/>
        </w:rPr>
        <w:t>'</w:t>
      </w:r>
      <w:r w:rsidR="00F36A8F" w:rsidRPr="00840548">
        <w:rPr>
          <w:rFonts w:ascii="David" w:hAnsi="David"/>
        </w:rPr>
        <w:t xml:space="preserve"> </w:t>
      </w:r>
      <w:r w:rsidRPr="00840548">
        <w:rPr>
          <w:rFonts w:ascii="David" w:hAnsi="David"/>
        </w:rPr>
        <w:t>findings</w:t>
      </w:r>
      <w:r w:rsidR="00F36A8F" w:rsidRPr="00840548">
        <w:rPr>
          <w:rFonts w:ascii="David" w:hAnsi="David"/>
        </w:rPr>
        <w:t xml:space="preserve"> with proper references to the drawings.</w:t>
      </w:r>
      <w:r w:rsidRPr="00840548">
        <w:rPr>
          <w:rFonts w:ascii="David" w:hAnsi="David"/>
        </w:rPr>
        <w:t xml:space="preserve"> The </w:t>
      </w:r>
      <w:r w:rsidR="00D61323" w:rsidRPr="00840548">
        <w:rPr>
          <w:rFonts w:ascii="David" w:hAnsi="David"/>
        </w:rPr>
        <w:t>entire</w:t>
      </w:r>
      <w:r w:rsidRPr="00840548">
        <w:rPr>
          <w:rFonts w:ascii="David" w:hAnsi="David"/>
        </w:rPr>
        <w:t xml:space="preserve"> research work will be addresse</w:t>
      </w:r>
      <w:r w:rsidR="00D61323" w:rsidRPr="00840548">
        <w:rPr>
          <w:rFonts w:ascii="David" w:hAnsi="David"/>
        </w:rPr>
        <w:t>d</w:t>
      </w:r>
      <w:r w:rsidRPr="00840548">
        <w:rPr>
          <w:rFonts w:ascii="David" w:hAnsi="David"/>
        </w:rPr>
        <w:t xml:space="preserve"> and will include </w:t>
      </w:r>
      <w:r w:rsidR="00A93993" w:rsidRPr="00840548">
        <w:rPr>
          <w:rFonts w:ascii="David" w:hAnsi="David"/>
        </w:rPr>
        <w:t xml:space="preserve">a </w:t>
      </w:r>
      <w:r w:rsidRPr="00840548">
        <w:rPr>
          <w:rFonts w:ascii="David" w:hAnsi="David"/>
        </w:rPr>
        <w:t>summar</w:t>
      </w:r>
      <w:r w:rsidR="00A93993" w:rsidRPr="00840548">
        <w:rPr>
          <w:rFonts w:ascii="David" w:hAnsi="David"/>
        </w:rPr>
        <w:t>y of t</w:t>
      </w:r>
      <w:r w:rsidRPr="00840548">
        <w:rPr>
          <w:rFonts w:ascii="David" w:hAnsi="David"/>
        </w:rPr>
        <w:t xml:space="preserve">he paragraphs </w:t>
      </w:r>
      <w:r w:rsidR="00A93993" w:rsidRPr="00840548">
        <w:rPr>
          <w:rFonts w:ascii="David" w:hAnsi="David"/>
        </w:rPr>
        <w:t xml:space="preserve">discussed in </w:t>
      </w:r>
      <w:r w:rsidRPr="00840548">
        <w:rPr>
          <w:rFonts w:ascii="David" w:hAnsi="David"/>
        </w:rPr>
        <w:t xml:space="preserve">the articles. All new finings are to be noted as well as their contribution to the research area emphasizing the coherence and integration of the </w:t>
      </w:r>
      <w:proofErr w:type="gramStart"/>
      <w:r w:rsidRPr="00840548">
        <w:rPr>
          <w:rFonts w:ascii="David" w:hAnsi="David"/>
        </w:rPr>
        <w:t>thesis as a whole</w:t>
      </w:r>
      <w:proofErr w:type="gramEnd"/>
      <w:r w:rsidRPr="00840548">
        <w:rPr>
          <w:rFonts w:ascii="David" w:hAnsi="David"/>
        </w:rPr>
        <w:t xml:space="preserve">. </w:t>
      </w:r>
      <w:r w:rsidR="00A6037F" w:rsidRPr="00840548">
        <w:rPr>
          <w:rFonts w:ascii="David" w:hAnsi="David"/>
        </w:rPr>
        <w:t xml:space="preserve">This chapter should be at least five pages long. </w:t>
      </w:r>
    </w:p>
    <w:p w14:paraId="3695F4E1" w14:textId="77777777" w:rsidR="00A6037F" w:rsidRPr="00840548" w:rsidRDefault="00B72254" w:rsidP="00343137">
      <w:pPr>
        <w:pStyle w:val="BodyTextIndent"/>
        <w:numPr>
          <w:ilvl w:val="0"/>
          <w:numId w:val="2"/>
        </w:numPr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A</w:t>
      </w:r>
      <w:r w:rsidR="00A6037F" w:rsidRPr="00840548">
        <w:rPr>
          <w:rFonts w:ascii="David" w:hAnsi="David"/>
        </w:rPr>
        <w:t xml:space="preserve"> reference</w:t>
      </w:r>
      <w:r w:rsidRPr="00840548">
        <w:rPr>
          <w:rFonts w:ascii="David" w:hAnsi="David"/>
        </w:rPr>
        <w:t xml:space="preserve"> </w:t>
      </w:r>
      <w:proofErr w:type="gramStart"/>
      <w:r w:rsidRPr="00840548">
        <w:rPr>
          <w:rFonts w:ascii="David" w:hAnsi="David"/>
        </w:rPr>
        <w:t>list</w:t>
      </w:r>
      <w:r w:rsidR="00343137" w:rsidRPr="00840548">
        <w:rPr>
          <w:rFonts w:ascii="David" w:hAnsi="David"/>
        </w:rPr>
        <w:t>s</w:t>
      </w:r>
      <w:proofErr w:type="gramEnd"/>
      <w:r w:rsidRPr="00840548">
        <w:rPr>
          <w:rFonts w:ascii="David" w:hAnsi="David"/>
        </w:rPr>
        <w:t xml:space="preserve"> </w:t>
      </w:r>
      <w:r w:rsidR="00A6037F" w:rsidRPr="00840548">
        <w:rPr>
          <w:rFonts w:ascii="David" w:hAnsi="David"/>
        </w:rPr>
        <w:t xml:space="preserve">for the </w:t>
      </w:r>
      <w:r w:rsidR="00343137" w:rsidRPr="00840548">
        <w:rPr>
          <w:rFonts w:ascii="David" w:hAnsi="David"/>
        </w:rPr>
        <w:t>I</w:t>
      </w:r>
      <w:r w:rsidR="00A6037F" w:rsidRPr="00840548">
        <w:rPr>
          <w:rFonts w:ascii="David" w:hAnsi="David"/>
        </w:rPr>
        <w:t xml:space="preserve">ntroduction and the </w:t>
      </w:r>
      <w:r w:rsidR="00343137" w:rsidRPr="00840548">
        <w:rPr>
          <w:rFonts w:ascii="David" w:hAnsi="David"/>
        </w:rPr>
        <w:t>D</w:t>
      </w:r>
      <w:r w:rsidR="00A6037F" w:rsidRPr="00840548">
        <w:rPr>
          <w:rFonts w:ascii="David" w:hAnsi="David"/>
        </w:rPr>
        <w:t>iscussion</w:t>
      </w:r>
      <w:r w:rsidRPr="00840548">
        <w:rPr>
          <w:rFonts w:ascii="David" w:hAnsi="David"/>
        </w:rPr>
        <w:t xml:space="preserve"> chapters including reference</w:t>
      </w:r>
      <w:r w:rsidR="00343137" w:rsidRPr="00840548">
        <w:rPr>
          <w:rFonts w:ascii="David" w:hAnsi="David"/>
        </w:rPr>
        <w:t>s</w:t>
      </w:r>
      <w:r w:rsidRPr="00840548">
        <w:rPr>
          <w:rFonts w:ascii="David" w:hAnsi="David"/>
        </w:rPr>
        <w:t xml:space="preserve"> </w:t>
      </w:r>
      <w:r w:rsidR="00A6037F" w:rsidRPr="00840548">
        <w:rPr>
          <w:rFonts w:ascii="David" w:hAnsi="David"/>
        </w:rPr>
        <w:t xml:space="preserve">not mentioned in the articles. </w:t>
      </w:r>
      <w:r w:rsidR="00426537" w:rsidRPr="00840548">
        <w:rPr>
          <w:rFonts w:ascii="David" w:hAnsi="David"/>
        </w:rPr>
        <w:t xml:space="preserve"> </w:t>
      </w:r>
    </w:p>
    <w:p w14:paraId="31E03295" w14:textId="77777777" w:rsidR="00A6037F" w:rsidRPr="00840548" w:rsidRDefault="00A6037F" w:rsidP="00A6037F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>Language of thesis</w:t>
      </w:r>
    </w:p>
    <w:p w14:paraId="0101459D" w14:textId="77777777" w:rsidR="00106987" w:rsidRPr="00840548" w:rsidRDefault="00A6037F" w:rsidP="00A6037F">
      <w:pPr>
        <w:pStyle w:val="BodyTextIndent"/>
        <w:bidi w:val="0"/>
        <w:spacing w:line="360" w:lineRule="auto"/>
        <w:rPr>
          <w:rFonts w:ascii="David" w:hAnsi="David"/>
        </w:rPr>
      </w:pPr>
      <w:r w:rsidRPr="00840548">
        <w:rPr>
          <w:rFonts w:ascii="David" w:hAnsi="David"/>
        </w:rPr>
        <w:t xml:space="preserve">A thesis comprising of articles will be written in one language. When in English a Hebrew abstract </w:t>
      </w:r>
      <w:proofErr w:type="gramStart"/>
      <w:r w:rsidRPr="00840548">
        <w:rPr>
          <w:rFonts w:ascii="David" w:hAnsi="David"/>
        </w:rPr>
        <w:t>has to</w:t>
      </w:r>
      <w:proofErr w:type="gramEnd"/>
      <w:r w:rsidRPr="00840548">
        <w:rPr>
          <w:rFonts w:ascii="David" w:hAnsi="David"/>
        </w:rPr>
        <w:t xml:space="preserve"> be enclosed. </w:t>
      </w:r>
      <w:r w:rsidR="00F36A8F" w:rsidRPr="00840548">
        <w:rPr>
          <w:rFonts w:ascii="David" w:hAnsi="David"/>
        </w:rPr>
        <w:t xml:space="preserve"> </w:t>
      </w:r>
      <w:r w:rsidR="00B91F28" w:rsidRPr="00840548">
        <w:rPr>
          <w:rFonts w:ascii="David" w:hAnsi="David"/>
        </w:rPr>
        <w:t xml:space="preserve"> </w:t>
      </w:r>
      <w:r w:rsidR="00106987" w:rsidRPr="00840548">
        <w:rPr>
          <w:rFonts w:ascii="David" w:hAnsi="David"/>
        </w:rPr>
        <w:t xml:space="preserve"> </w:t>
      </w:r>
    </w:p>
    <w:p w14:paraId="28D85674" w14:textId="77777777" w:rsidR="00FD5AEA" w:rsidRPr="00840548" w:rsidRDefault="00FD5AEA" w:rsidP="00FD5AEA">
      <w:pPr>
        <w:pStyle w:val="Heading2"/>
        <w:jc w:val="both"/>
        <w:rPr>
          <w:rFonts w:ascii="David" w:hAnsi="David" w:cs="David"/>
          <w:b w:val="0"/>
          <w:bCs w:val="0"/>
          <w:rtl/>
        </w:rPr>
      </w:pPr>
    </w:p>
    <w:p w14:paraId="0E795F62" w14:textId="77777777" w:rsidR="00232503" w:rsidRPr="00840548" w:rsidRDefault="00232503" w:rsidP="00FD5AEA">
      <w:pPr>
        <w:jc w:val="both"/>
        <w:rPr>
          <w:rFonts w:ascii="David" w:hAnsi="David" w:cs="David"/>
          <w:sz w:val="24"/>
          <w:szCs w:val="24"/>
        </w:rPr>
      </w:pPr>
    </w:p>
    <w:sectPr w:rsidR="00232503" w:rsidRPr="00840548" w:rsidSect="001C1B16">
      <w:pgSz w:w="11906" w:h="16838" w:code="9"/>
      <w:pgMar w:top="1440" w:right="1797" w:bottom="1440" w:left="1797" w:header="709" w:footer="709" w:gutter="0"/>
      <w:paperSrc w:first="4" w:other="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0C1F"/>
    <w:multiLevelType w:val="hybridMultilevel"/>
    <w:tmpl w:val="5A3E6278"/>
    <w:lvl w:ilvl="0" w:tplc="1D92E6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2F7312"/>
    <w:multiLevelType w:val="hybridMultilevel"/>
    <w:tmpl w:val="259AF82E"/>
    <w:lvl w:ilvl="0" w:tplc="31E8E16A">
      <w:start w:val="1"/>
      <w:numFmt w:val="hebrew1"/>
      <w:lvlText w:val="%1."/>
      <w:lvlJc w:val="left"/>
      <w:pPr>
        <w:tabs>
          <w:tab w:val="num" w:pos="1095"/>
        </w:tabs>
        <w:ind w:left="1095" w:hanging="37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1618675">
    <w:abstractNumId w:val="1"/>
  </w:num>
  <w:num w:numId="2" w16cid:durableId="52718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EA"/>
    <w:rsid w:val="00106987"/>
    <w:rsid w:val="001C1B16"/>
    <w:rsid w:val="00232503"/>
    <w:rsid w:val="002A1A95"/>
    <w:rsid w:val="002D0D05"/>
    <w:rsid w:val="00343137"/>
    <w:rsid w:val="00426537"/>
    <w:rsid w:val="0045757C"/>
    <w:rsid w:val="00496A6B"/>
    <w:rsid w:val="004C3688"/>
    <w:rsid w:val="00536B4E"/>
    <w:rsid w:val="0056042C"/>
    <w:rsid w:val="00784303"/>
    <w:rsid w:val="00840548"/>
    <w:rsid w:val="0089316D"/>
    <w:rsid w:val="00A41E75"/>
    <w:rsid w:val="00A6037F"/>
    <w:rsid w:val="00A93993"/>
    <w:rsid w:val="00B72254"/>
    <w:rsid w:val="00B91F28"/>
    <w:rsid w:val="00D61323"/>
    <w:rsid w:val="00E1228E"/>
    <w:rsid w:val="00F36A8F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AAE0D0"/>
  <w15:chartTrackingRefBased/>
  <w15:docId w15:val="{95541675-AE89-4465-9CCF-3733EDD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AEA"/>
    <w:pPr>
      <w:bidi/>
    </w:pPr>
    <w:rPr>
      <w:rFonts w:cs="Miriam"/>
    </w:rPr>
  </w:style>
  <w:style w:type="paragraph" w:styleId="Heading2">
    <w:name w:val="heading 2"/>
    <w:basedOn w:val="Normal"/>
    <w:next w:val="Normal"/>
    <w:qFormat/>
    <w:rsid w:val="00FD5AEA"/>
    <w:pPr>
      <w:keepNext/>
      <w:jc w:val="center"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FD5AEA"/>
    <w:pPr>
      <w:ind w:left="720"/>
    </w:pPr>
    <w:rPr>
      <w:rFonts w:cs="David"/>
      <w:sz w:val="24"/>
      <w:szCs w:val="24"/>
      <w:lang w:eastAsia="he-IL"/>
    </w:rPr>
  </w:style>
  <w:style w:type="paragraph" w:styleId="BodyTextIndent2">
    <w:name w:val="Body Text Indent 2"/>
    <w:basedOn w:val="Normal"/>
    <w:rsid w:val="00FD5AEA"/>
    <w:pPr>
      <w:spacing w:line="360" w:lineRule="auto"/>
      <w:ind w:left="720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הנחיות להערכת חיבור שהוגש כאסופת מאמרים</vt:lpstr>
      <vt:lpstr>    </vt:lpstr>
      <vt:lpstr>הנחיות להערכת חיבור שהוגש כאסופת מאמרים</vt:lpstr>
    </vt:vector>
  </TitlesOfParts>
  <Company>Technion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להערכת חיבור שהוגש כאסופת מאמרים</dc:title>
  <dc:subject/>
  <dc:creator>yehudit</dc:creator>
  <cp:keywords/>
  <dc:description/>
  <cp:lastModifiedBy>Sabary Shahar</cp:lastModifiedBy>
  <cp:revision>2</cp:revision>
  <cp:lastPrinted>2006-11-13T12:32:00Z</cp:lastPrinted>
  <dcterms:created xsi:type="dcterms:W3CDTF">2025-03-09T11:12:00Z</dcterms:created>
  <dcterms:modified xsi:type="dcterms:W3CDTF">2025-03-09T11:12:00Z</dcterms:modified>
</cp:coreProperties>
</file>